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637E0" w:rsidTr="001637E0">
        <w:tc>
          <w:tcPr>
            <w:tcW w:w="4253" w:type="dxa"/>
          </w:tcPr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1637E0" w:rsidRDefault="001637E0" w:rsidP="001637E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24CD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ИСТОРИЯ </w:t>
      </w:r>
      <w:r w:rsidR="00D43A3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КОСТЮМА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733E75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2022</w:t>
      </w:r>
      <w:r w:rsidR="008876E3"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16DA" w:rsidRPr="008C16DA" w:rsidRDefault="008C16DA" w:rsidP="008C16D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костюму, как средству создания сценической образной системы;</w:t>
      </w:r>
    </w:p>
    <w:p w:rsidR="008C16DA" w:rsidRPr="008C16DA" w:rsidRDefault="008C16DA" w:rsidP="008C16DA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8C16DA">
        <w:rPr>
          <w:rFonts w:ascii="Times New Roman" w:eastAsia="Calibri" w:hAnsi="Times New Roman" w:cs="Times New Roman"/>
          <w:sz w:val="24"/>
          <w:szCs w:val="24"/>
        </w:rPr>
        <w:t>: ознакомление с выразительными средствами архитектонических видов искусства; приобретение навыков исследования эстетических идеалов эпохи, выраженных в моде; освоение образного языка костюма.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33E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733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«История», «История зарубежного театра», «История изобразительного искусства»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733E7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C16D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УК2.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 xml:space="preserve">УК-2.3. Осуществляет мониторинг хода </w:t>
            </w:r>
            <w:r w:rsidRPr="008C1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и координировать работу участников проекта;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8C16D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677BCB" w:rsidRDefault="008C16DA" w:rsidP="008C16DA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677BCB"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 xml:space="preserve">Знать: </w:t>
            </w:r>
            <w:r w:rsidRPr="00677BCB">
              <w:rPr>
                <w:rStyle w:val="FontStyle12"/>
              </w:rPr>
              <w:t>историю культуры в широком контексте;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историю и теорию искусства;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Уметь:</w:t>
            </w:r>
            <w:r w:rsidRPr="00677BC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идейную концепцию;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Владеть:</w:t>
            </w:r>
            <w:r w:rsidRPr="00677BCB">
              <w:rPr>
                <w:rStyle w:val="FontStyle12"/>
              </w:rPr>
              <w:t xml:space="preserve"> методикой анализа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произведения искусства;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профессиональной</w:t>
            </w:r>
          </w:p>
          <w:p w:rsidR="008C16DA" w:rsidRPr="00677BCB" w:rsidRDefault="008C16DA" w:rsidP="008C16D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BC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C16D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</w:rPr>
        <w:t>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8C16DA" w:rsidRPr="008C16DA" w:rsidTr="001637E0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C16DA" w:rsidRPr="008C16DA" w:rsidTr="001637E0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ЗЛТ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ЗСТ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7E0" w:rsidRPr="008C16DA" w:rsidTr="001637E0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Костюм – архитектоническая композиция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Входной контроль: тест</w:t>
            </w:r>
          </w:p>
        </w:tc>
      </w:tr>
      <w:tr w:rsidR="001637E0" w:rsidRPr="008C16DA" w:rsidTr="001637E0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- практическое задание: Эскизы на заданную тему</w:t>
            </w:r>
          </w:p>
        </w:tc>
      </w:tr>
      <w:tr w:rsidR="001637E0" w:rsidRPr="008C16DA" w:rsidTr="001637E0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устный доклад:</w:t>
            </w:r>
          </w:p>
        </w:tc>
      </w:tr>
      <w:tr w:rsidR="001637E0" w:rsidRPr="008C16DA" w:rsidTr="001637E0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устный доклад:</w:t>
            </w:r>
          </w:p>
        </w:tc>
      </w:tr>
      <w:tr w:rsidR="001637E0" w:rsidRPr="008C16DA" w:rsidTr="001637E0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F17F6C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презентация (3-7 минут):</w:t>
            </w:r>
          </w:p>
        </w:tc>
      </w:tr>
      <w:tr w:rsidR="001637E0" w:rsidRPr="008C16DA" w:rsidTr="001637E0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7E0" w:rsidRPr="008C16DA" w:rsidTr="001637E0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F17F6C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Межсессионный рубежный  контроль – миниконференция. </w:t>
            </w:r>
          </w:p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37E0" w:rsidRPr="008C16DA" w:rsidTr="001637E0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практическое задание:</w:t>
            </w:r>
          </w:p>
        </w:tc>
      </w:tr>
      <w:tr w:rsidR="001637E0" w:rsidRPr="008C16DA" w:rsidTr="001637E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XIX в.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Текущий контроль – практическое задание: устный опрос преподавателя </w:t>
            </w:r>
          </w:p>
        </w:tc>
      </w:tr>
      <w:tr w:rsidR="001637E0" w:rsidRPr="008C16DA" w:rsidTr="001637E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XX в.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Коллоквиум</w:t>
            </w:r>
          </w:p>
        </w:tc>
      </w:tr>
      <w:tr w:rsidR="001637E0" w:rsidRPr="008C16DA" w:rsidTr="001637E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1637E0" w:rsidRPr="008C16DA" w:rsidTr="001637E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F1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F17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1637E0" w:rsidRPr="008C16DA" w:rsidRDefault="00F17F6C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37E0" w:rsidRPr="008C16DA" w:rsidTr="001637E0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F1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F17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1637E0" w:rsidRPr="008C16DA" w:rsidRDefault="00F17F6C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7754"/>
      </w:tblGrid>
      <w:tr w:rsidR="00867975" w:rsidRPr="008C16DA" w:rsidTr="00867975">
        <w:tc>
          <w:tcPr>
            <w:tcW w:w="888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</w:t>
            </w:r>
          </w:p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п/п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Темы </w:t>
            </w:r>
          </w:p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</w:tr>
      <w:tr w:rsidR="00867975" w:rsidRPr="008C16DA" w:rsidTr="00867975">
        <w:trPr>
          <w:trHeight w:val="384"/>
        </w:trPr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Костюм – архитектоническая композиция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tabs>
                <w:tab w:val="left" w:pos="708"/>
              </w:tabs>
              <w:spacing w:line="19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: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I. ДРЕВНИЙ ЕГИПЕТ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1.Голова египтянина (прическа, макияж, культовый головной убор)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2.Тутанхамон и его царица. (царское облачение)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3.Царица Клеопатра и ее рабыни (женский костюм Египта)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II. АНТИЧНАЯ ГРЕЦИЯ И РИМ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1.Социальные слои (рабы, философы, боги, спортсмены)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2.Драпировка, драпировка, драпировка… (виды женских костюмов)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3.Тога – гражданское достоинство римлянина.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4.Воин гвардии императора.</w:t>
            </w:r>
          </w:p>
          <w:p w:rsidR="00867975" w:rsidRPr="008C16DA" w:rsidRDefault="00867975" w:rsidP="001637E0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5.Афродита и Венера. Римлянка и гречанка. (сравнительный анализ).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tabs>
                <w:tab w:val="left" w:pos="708"/>
              </w:tabs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ВИЗАНТИЯ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1.Император Юстиниан и императрица Феодора.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2.Император Юстиниан со свитой.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3.Императрица Феодора со свитой.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4.Библейские живописные сюжеты.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ГОТИКА     (XII – XV)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1.Рыцарь и Прекрасная Дама  времен крестовых походов.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2.Мода бургундского двора.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3.Прекрасная Дама, «адские окна» и еще кое-что о женском платье.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4.Горожанки и служанки 15 века.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5.Готика – варварская мода, но и не только.</w:t>
            </w:r>
          </w:p>
          <w:p w:rsidR="00867975" w:rsidRPr="008C16DA" w:rsidRDefault="00867975" w:rsidP="001637E0">
            <w:pPr>
              <w:tabs>
                <w:tab w:val="left" w:pos="708"/>
              </w:tabs>
              <w:spacing w:line="192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6.Готика: голова и ноги!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 xml:space="preserve">Костюм эпохи Возрождения  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 xml:space="preserve">  </w:t>
            </w: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ИТАЛЬЯНСКИЙ РЕНЕССАНС    (XV – XVI)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1.Раннее итальянское Возрождение – мода  пылких юношей.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2.Высокое Возрождение  Италии – мода зрелых мужей.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3.Традиции античности спрятанные в складках костюма Высокого Возрождения.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4.Встречи на улицах Венеции 16 века.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5.Лукреция Борджиа – традиции и новации в моде.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6.Прекрасные женские лики с Древнего Египта до Высокого Возрождения. (прически, украшения, головные уборы)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7.Елизавета 1 и Лукреция Борджиа – королева Англии и королева красоты. Похожи ли их платья?</w:t>
            </w: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 xml:space="preserve">        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ИСПАНСКИЙ МАНЬЕРИЗМ     (XVI – XVII)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1.Мода испании на полотнах Тициана.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2.Филипп II  и его четвертая жена Анна (испанские монархи)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3.«Испанский воротник», «испанский плащ», «испанский сапог» и испанский дух. (мужская мода испанского маньеризма)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4.Платье испанки – ее моральный кодекс (Испания 16 век)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5.Театр военных действий: германский ландскнехт на военном карнавале.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30-ЛЕТНЯЯ ВОЙНА   ( XVII середина)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1.Петер Пауль Рубенс – голландские черты моды Ренессанса.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2.Мода мушкетеров и их дам.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БАРОККО ( XVII – XVIII  начало)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1.Людовик  XIV – король-солнце – законодатель моды в Европе.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2.Как одевались фаворитки Людовика 14  -  короля-солнце?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3.Барокко – помпезность и напыщенность, рококо – интимность и изящество (сравнительный анализ).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4.«Штаны рейнского графа» - писк моды барокко  (мужская придворная мода середины 17 века).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РОКОКО  (XVIII)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1.Интимный салон рококо – вершина аристократического изыска (женская и мужская мода  18 века.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2.Парижские уличные типы 18 века.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3.Дамские головки позднего рококо.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4.Мужская мода в «эпоху кос» (позднее рококо).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ФРАНЦУЗСКАЯ РЕВОЛЮЦИЯ И ДИРЕКТОРИЯ  (1790 – 1800)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1.Герои и героини фр. Революции – протест против аристократической моды.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2.«Удивительная» и «невероятный» - антиреволюционный костюм аристократии.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3.Античные черты в костюме эпохи Ренессанс и фр. Революции.</w:t>
            </w:r>
          </w:p>
          <w:p w:rsidR="00867975" w:rsidRPr="008C16DA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XIX в.</w:t>
            </w:r>
          </w:p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Создание эскизов костюмов для отрывка драматургического произведения (метафорического содержания).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XX в.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АМПИР И РЕСТАВРАЦИЯ (1804-1815)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1.Все о шемиз.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2.Чепчики и шляпки стиля ампир.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3.Парижский денди времен реставрации монархии.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РОМАНТИЗМ И ВТОРОЕ РОКОКО  (1820 – 1870)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1.Фрак и кринолин эпохи романтизма.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2.Турнюр – новое слово в моде романтизма.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3.Конец  19 века – конец романтизма. (женское платье)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4.Фрак во-первых, фрак во-вторых… (фрак от начала до конца 19 века)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МОДЕРН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1.Расцвет стиля «модерн» в женском платье.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2.Эмансипе в стиле модерн.</w:t>
            </w:r>
          </w:p>
          <w:p w:rsidR="00867975" w:rsidRPr="008C16DA" w:rsidRDefault="00867975" w:rsidP="00867975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3.Что принес мужскому костюму стиль модерн?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Тема: ПРОМЕЖУТОЧНАЯ АТТЕСТАЦИЯ IV СЕМЕСТРА – ЗАЧЕТ С ОЦЕНКОЙ</w:t>
            </w:r>
          </w:p>
        </w:tc>
      </w:tr>
    </w:tbl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16DA" w:rsidRPr="008C16DA" w:rsidRDefault="006E6F72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8C16DA"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преподавании дисциплины «История костюма»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8C16DA" w:rsidRPr="008C16DA" w:rsidRDefault="008C16DA" w:rsidP="008C16D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C16DA">
        <w:rPr>
          <w:rFonts w:ascii="Times New Roman" w:eastAsia="Calibri" w:hAnsi="Times New Roman" w:cs="Times New Roman"/>
          <w:iCs/>
          <w:sz w:val="24"/>
          <w:szCs w:val="24"/>
        </w:rPr>
        <w:tab/>
        <w:t>Практические занятия строятся по принципу творческого поиска образного решения костюмов для спектакля, включая изучение информационных источников (печатных, электронных).</w:t>
      </w:r>
    </w:p>
    <w:p w:rsidR="008C16DA" w:rsidRPr="008C16DA" w:rsidRDefault="008C16DA" w:rsidP="008C16D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C16DA">
        <w:rPr>
          <w:rFonts w:ascii="Times New Roman" w:eastAsia="Calibri" w:hAnsi="Times New Roman" w:cs="Times New Roman"/>
          <w:iCs/>
          <w:sz w:val="24"/>
          <w:szCs w:val="24"/>
        </w:rPr>
        <w:t>Лекционные занятия представляют собой дискуссии, темами которых являются проблемы использования исторического костюма в современной драматической постановке.</w:t>
      </w:r>
    </w:p>
    <w:p w:rsidR="008C16DA" w:rsidRPr="008C16DA" w:rsidRDefault="008C16DA" w:rsidP="008C16D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C16DA" w:rsidRPr="008C16DA" w:rsidRDefault="008C16DA" w:rsidP="008C16D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8C16DA" w:rsidRPr="008C16DA" w:rsidRDefault="008C16DA" w:rsidP="008C16D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8C16DA" w:rsidRPr="008C16DA" w:rsidRDefault="008C16DA" w:rsidP="008C16DA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8C16DA" w:rsidRPr="008C16DA" w:rsidRDefault="008C16DA" w:rsidP="008C16DA">
      <w:pPr>
        <w:tabs>
          <w:tab w:val="num" w:pos="720"/>
        </w:tabs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отношения к костюму, как средству создания сценической образной системы, помогающего артисту в исполнении роли.   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Самостоятельная работа студентов по дисциплине обеспечивает: 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закрепление знаний, полученных студентами в процессе  занятий дисциплины  «История костюма»;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формирование навыков анализа и учета разнообразия культур в процессе межкультурного взаимодействия, знания особенностей национальных культур, владение навыками создания благоприятной среды взаимодействия при выполнении профессиональных задач. 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Формы самостоятельной работы: 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Ознакомление и работа  с ЭБС «Znanivm. Com».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практическому занятию.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презентации,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тестированию</w:t>
      </w:r>
    </w:p>
    <w:p w:rsidR="008C16DA" w:rsidRPr="008C16DA" w:rsidRDefault="008C16DA" w:rsidP="008C16DA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ОБРАЗОВАТЕЛЬНЫЕ ТЕХНОЛОГИИ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8C1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</w:t>
            </w:r>
            <w:r w:rsidR="00CA12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C16DA" w:rsidRPr="00BF2F06" w:rsidRDefault="008C16DA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8C1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8C16DA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ОПК1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DA" w:rsidRPr="00BF2F06" w:rsidRDefault="008C16DA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16DA" w:rsidRPr="008C16DA" w:rsidRDefault="008C16DA" w:rsidP="008C16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ЗАДАНИЯ ТЕКУЩЕГО КОНТРОЛЯ</w:t>
      </w:r>
    </w:p>
    <w:p w:rsidR="008C16DA" w:rsidRPr="008C16DA" w:rsidRDefault="008C16DA" w:rsidP="008C16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Тема1: Костюм – архитектоническая композиция.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 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это:</w:t>
      </w:r>
    </w:p>
    <w:p w:rsidR="008C16DA" w:rsidRPr="00867975" w:rsidRDefault="008C16DA" w:rsidP="003E392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частей в единое целое</w:t>
      </w:r>
    </w:p>
    <w:p w:rsidR="008C16DA" w:rsidRPr="00867975" w:rsidRDefault="008C16DA" w:rsidP="003E392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 последовательность</w:t>
      </w:r>
    </w:p>
    <w:p w:rsidR="008C16DA" w:rsidRPr="00867975" w:rsidRDefault="008C16DA" w:rsidP="003E392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идем произведения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элементов сценической композиции:</w:t>
      </w:r>
    </w:p>
    <w:p w:rsidR="008C16DA" w:rsidRPr="00867975" w:rsidRDefault="008C16DA" w:rsidP="003E392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Освещение, звук, сценография, костюм, действия актеров;</w:t>
      </w:r>
    </w:p>
    <w:p w:rsidR="008C16DA" w:rsidRPr="00867975" w:rsidRDefault="008C16DA" w:rsidP="003E392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звук, сценография; </w:t>
      </w:r>
    </w:p>
    <w:p w:rsidR="008C16DA" w:rsidRPr="00867975" w:rsidRDefault="008C16DA" w:rsidP="003E392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сценография, свет, действия актеров;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костюма:</w:t>
      </w:r>
    </w:p>
    <w:p w:rsidR="008C16DA" w:rsidRPr="00867975" w:rsidRDefault="008C16DA" w:rsidP="003E392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Прочность, удобство, современность;</w:t>
      </w:r>
    </w:p>
    <w:p w:rsidR="008C16DA" w:rsidRPr="00867975" w:rsidRDefault="008C16DA" w:rsidP="003E392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выразительность, значимость;</w:t>
      </w:r>
    </w:p>
    <w:p w:rsidR="008C16DA" w:rsidRPr="00867975" w:rsidRDefault="008C16DA" w:rsidP="003E392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Утилитарная, художественная, социальная;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Костюм принято считать:</w:t>
      </w:r>
    </w:p>
    <w:p w:rsidR="008C16DA" w:rsidRPr="00867975" w:rsidRDefault="008C16DA" w:rsidP="003E392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 и брюки</w:t>
      </w:r>
    </w:p>
    <w:p w:rsidR="008C16DA" w:rsidRPr="00867975" w:rsidRDefault="008C16DA" w:rsidP="003E392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предметов одежды</w:t>
      </w:r>
    </w:p>
    <w:p w:rsidR="008C16DA" w:rsidRPr="00867975" w:rsidRDefault="008C16DA" w:rsidP="003E392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 предметов одежды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 это:</w:t>
      </w:r>
    </w:p>
    <w:p w:rsidR="008C16DA" w:rsidRPr="00867975" w:rsidRDefault="008C16DA" w:rsidP="003E392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человек выглядит;</w:t>
      </w:r>
    </w:p>
    <w:p w:rsidR="008C16DA" w:rsidRPr="00867975" w:rsidRDefault="008C16DA" w:rsidP="003E392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отражения реальности;</w:t>
      </w:r>
    </w:p>
    <w:p w:rsidR="008C16DA" w:rsidRPr="00867975" w:rsidRDefault="008C16DA" w:rsidP="003E392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Персонаж на сцене;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выразительным средствам создания композиции относятся:</w:t>
      </w:r>
    </w:p>
    <w:p w:rsidR="008C16DA" w:rsidRPr="00867975" w:rsidRDefault="008C16DA" w:rsidP="003E3925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симметрия;</w:t>
      </w:r>
    </w:p>
    <w:p w:rsidR="008C16DA" w:rsidRPr="00867975" w:rsidRDefault="008C16DA" w:rsidP="003E3925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 и другое;</w:t>
      </w:r>
    </w:p>
    <w:p w:rsidR="008C16DA" w:rsidRPr="00867975" w:rsidRDefault="008C16DA" w:rsidP="003E3925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цвет.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Чередование элементов композиции в определенной последовательности называется:</w:t>
      </w:r>
    </w:p>
    <w:p w:rsidR="008C16DA" w:rsidRPr="00867975" w:rsidRDefault="008C16DA" w:rsidP="003E392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Ритм;</w:t>
      </w:r>
    </w:p>
    <w:p w:rsidR="008C16DA" w:rsidRPr="00867975" w:rsidRDefault="008C16DA" w:rsidP="003E392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Стиль;</w:t>
      </w:r>
    </w:p>
    <w:p w:rsidR="008C16DA" w:rsidRPr="00867975" w:rsidRDefault="008C16DA" w:rsidP="003E392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Нюанс;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Золотым сечение художники называют:</w:t>
      </w:r>
    </w:p>
    <w:p w:rsidR="008C16DA" w:rsidRPr="00867975" w:rsidRDefault="008C16DA" w:rsidP="003E392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живописи;</w:t>
      </w:r>
    </w:p>
    <w:p w:rsidR="008C16DA" w:rsidRPr="00867975" w:rsidRDefault="008C16DA" w:rsidP="003E392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Пропорцию, составляющую соотношение  1/3 к целому числу;</w:t>
      </w:r>
    </w:p>
    <w:p w:rsidR="008C16DA" w:rsidRPr="00867975" w:rsidRDefault="008C16DA" w:rsidP="003E392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композиции;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Симметричная композиция выражает:</w:t>
      </w:r>
    </w:p>
    <w:p w:rsidR="008C16DA" w:rsidRPr="00867975" w:rsidRDefault="008C16DA" w:rsidP="003E392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Равновесность и покой</w:t>
      </w:r>
    </w:p>
    <w:p w:rsidR="008C16DA" w:rsidRPr="00867975" w:rsidRDefault="008C16DA" w:rsidP="003E392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Динамику и напряжение</w:t>
      </w:r>
    </w:p>
    <w:p w:rsidR="008C16DA" w:rsidRPr="00867975" w:rsidRDefault="008C16DA" w:rsidP="003E392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Предрешенность выбора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Способы усиления динамики визуальной композиции:</w:t>
      </w:r>
    </w:p>
    <w:p w:rsidR="008C16DA" w:rsidRPr="00867975" w:rsidRDefault="008C16DA" w:rsidP="003E392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красного цвета</w:t>
      </w:r>
    </w:p>
    <w:p w:rsidR="008C16DA" w:rsidRPr="00867975" w:rsidRDefault="008C16DA" w:rsidP="003E392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диагональных линий</w:t>
      </w:r>
    </w:p>
    <w:p w:rsidR="008C16DA" w:rsidRPr="00867975" w:rsidRDefault="008C16DA" w:rsidP="003E392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размера предметов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Примеры композиций со сложными ритмами:</w:t>
      </w:r>
    </w:p>
    <w:p w:rsidR="008C16DA" w:rsidRPr="00867975" w:rsidRDefault="008C16DA" w:rsidP="003E392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Шнурки ботинок, пуговицы на рубашке</w:t>
      </w:r>
    </w:p>
    <w:p w:rsidR="008C16DA" w:rsidRPr="00867975" w:rsidRDefault="008C16DA" w:rsidP="003E392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Колонны храма,  ступени</w:t>
      </w:r>
    </w:p>
    <w:p w:rsidR="008C16DA" w:rsidRPr="00867975" w:rsidRDefault="008C16DA" w:rsidP="003E392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Волосы, складки одежды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Примером  симметричной объемной композиции можно считать лицо и тело человека:</w:t>
      </w:r>
    </w:p>
    <w:p w:rsidR="008C16DA" w:rsidRPr="00867975" w:rsidRDefault="008C16DA" w:rsidP="003E392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8C16DA" w:rsidRPr="00867975" w:rsidRDefault="008C16DA" w:rsidP="003E392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8C16DA" w:rsidRPr="00867975" w:rsidRDefault="008C16DA" w:rsidP="003E392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особых случаях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создания целостности композиции необходимо:</w:t>
      </w:r>
    </w:p>
    <w:p w:rsidR="008C16DA" w:rsidRPr="00867975" w:rsidRDefault="008C16DA" w:rsidP="003E392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только целые части</w:t>
      </w:r>
    </w:p>
    <w:p w:rsidR="008C16DA" w:rsidRPr="00867975" w:rsidRDefault="008C16DA" w:rsidP="003E392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просветы между частями композиции</w:t>
      </w:r>
    </w:p>
    <w:p w:rsidR="008C16DA" w:rsidRPr="00867975" w:rsidRDefault="008C16DA" w:rsidP="003E392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Починить второстепенное главному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Применение приема контраста позволяет создать:</w:t>
      </w:r>
    </w:p>
    <w:p w:rsidR="008C16DA" w:rsidRPr="00867975" w:rsidRDefault="008C16DA" w:rsidP="003E392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выразительную композицию</w:t>
      </w:r>
    </w:p>
    <w:p w:rsidR="008C16DA" w:rsidRPr="00867975" w:rsidRDefault="008C16DA" w:rsidP="003E392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впечатление глубины и насыщенности</w:t>
      </w:r>
    </w:p>
    <w:p w:rsidR="008C16DA" w:rsidRPr="00867975" w:rsidRDefault="008C16DA" w:rsidP="003E392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восторга у зрителя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15.Эелементы в композиции сочетаются по принципу:</w:t>
      </w:r>
    </w:p>
    <w:p w:rsidR="008C16DA" w:rsidRPr="00867975" w:rsidRDefault="008C16DA" w:rsidP="003E392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Контраст, подобие, нюанс</w:t>
      </w:r>
    </w:p>
    <w:p w:rsidR="008C16DA" w:rsidRPr="00867975" w:rsidRDefault="008C16DA" w:rsidP="003E392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Ближе-дальше</w:t>
      </w:r>
    </w:p>
    <w:p w:rsidR="008C16DA" w:rsidRPr="00867975" w:rsidRDefault="008C16DA" w:rsidP="003E392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Большие, маленькие, средние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Подчеркните существующие варианты цветности композиции: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Монохромная, полихроматическая, выдержанная, ахроматическая, минихроматическая, яркая, тусклая.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Основными цветами, рождающими при смешивании все остальные цвета являются:</w:t>
      </w:r>
    </w:p>
    <w:p w:rsidR="008C16DA" w:rsidRPr="00867975" w:rsidRDefault="008C16DA" w:rsidP="003E392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зеленый, синий</w:t>
      </w:r>
    </w:p>
    <w:p w:rsidR="008C16DA" w:rsidRPr="00867975" w:rsidRDefault="008C16DA" w:rsidP="003E392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синий, желтый</w:t>
      </w:r>
    </w:p>
    <w:p w:rsidR="008C16DA" w:rsidRPr="00867975" w:rsidRDefault="008C16DA" w:rsidP="003E392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оранжевый, желтый, зеленый, голубой, синий, фиолетовый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Сочетание красного и зеленого цветов являются:</w:t>
      </w:r>
    </w:p>
    <w:p w:rsidR="008C16DA" w:rsidRPr="00867975" w:rsidRDefault="008C16DA" w:rsidP="003E392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Контрастным сочетанием</w:t>
      </w:r>
    </w:p>
    <w:p w:rsidR="008C16DA" w:rsidRPr="00867975" w:rsidRDefault="008C16DA" w:rsidP="003E392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Родственно-контрастным</w:t>
      </w:r>
    </w:p>
    <w:p w:rsidR="008C16DA" w:rsidRPr="00867975" w:rsidRDefault="008C16DA" w:rsidP="003E392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дурного вкуса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Декоративность – буквально означает:</w:t>
      </w:r>
    </w:p>
    <w:p w:rsidR="008C16DA" w:rsidRPr="00867975" w:rsidRDefault="008C16DA" w:rsidP="003E392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</w:t>
      </w:r>
    </w:p>
    <w:p w:rsidR="008C16DA" w:rsidRPr="00867975" w:rsidRDefault="008C16DA" w:rsidP="003E392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Украшательство</w:t>
      </w:r>
    </w:p>
    <w:p w:rsidR="008C16DA" w:rsidRPr="00867975" w:rsidRDefault="008C16DA" w:rsidP="003E392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Приукрашивание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Декоративность хохломской росписи проявляется в:</w:t>
      </w:r>
    </w:p>
    <w:p w:rsidR="008C16DA" w:rsidRPr="00867975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Высокой насыщенности орнаментом и разнообразием форм фигур в орнаменте</w:t>
      </w:r>
    </w:p>
    <w:p w:rsidR="008C16DA" w:rsidRPr="00867975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Причудливой смене цветовой гаммы орнамента</w:t>
      </w:r>
    </w:p>
    <w:p w:rsidR="008C16DA" w:rsidRPr="00867975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утонченности графики орнамента</w:t>
      </w:r>
    </w:p>
    <w:p w:rsidR="008C16DA" w:rsidRPr="008C16DA" w:rsidRDefault="008C16DA" w:rsidP="00FA6E41">
      <w:pPr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C16DA" w:rsidRPr="008C16DA" w:rsidTr="008C16DA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Оценки</w:t>
            </w:r>
          </w:p>
        </w:tc>
      </w:tr>
      <w:tr w:rsidR="008C16DA" w:rsidRPr="008C16DA" w:rsidTr="008C16DA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16DA" w:rsidRPr="008C16DA" w:rsidRDefault="00FA6E41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Промежуточный </w:t>
            </w:r>
            <w:r w:rsidR="008C16DA"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контроль: зачет/незачет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зачет/незачет</w:t>
            </w:r>
          </w:p>
        </w:tc>
      </w:tr>
      <w:tr w:rsidR="008C16DA" w:rsidRPr="008C16DA" w:rsidTr="008C16DA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умение устанавливать конструктивные контакты в процессе межкультурного</w:t>
            </w:r>
          </w:p>
          <w:p w:rsidR="008C16DA" w:rsidRPr="008C16DA" w:rsidRDefault="008C16DA" w:rsidP="008C1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зачет/незачет</w:t>
            </w:r>
          </w:p>
        </w:tc>
      </w:tr>
      <w:tr w:rsidR="008C16DA" w:rsidRPr="008C16DA" w:rsidTr="008C16DA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зачет/незачет</w:t>
            </w:r>
          </w:p>
        </w:tc>
      </w:tr>
    </w:tbl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2: Место костюма в сценической композиции.  «Язык» костюма. Функции костюма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- практическое задание: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Эскизы на заданную тему: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и содержание композиции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Отношения частей композиции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3: Древнего мира и              феодального Востока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устный доклад: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Доклад (устный или письменный) на одну из выбранных тем: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ДРЕВНИЙ ЕГИПЕТ</w:t>
      </w:r>
    </w:p>
    <w:p w:rsidR="008C16DA" w:rsidRPr="008C16DA" w:rsidRDefault="008C16DA" w:rsidP="003E392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египтянина (прическа, макияж, культовый головной убор)</w:t>
      </w:r>
    </w:p>
    <w:p w:rsidR="008C16DA" w:rsidRPr="008C16DA" w:rsidRDefault="008C16DA" w:rsidP="003E392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Тутанхамон и его царица. (царское облачение)</w:t>
      </w:r>
    </w:p>
    <w:p w:rsidR="008C16DA" w:rsidRPr="008C16DA" w:rsidRDefault="008C16DA" w:rsidP="003E392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Царица Клеопатра и ее рабыни (женский костюм Египта)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АНТИЧНАЯ ГРЕЦИЯ И РИМ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слои (рабы, философы, боги, спортсмены)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Драпировка, драпировка, драпировка… (виды женских костюмов)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 – гражданское достоинство римлянина.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 гвардии императора.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Афродита и Венера. Римлянка и гречанка. (сравнительный анализ).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4: Костюм европейского                 средневековья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устный доклад:</w:t>
      </w:r>
    </w:p>
    <w:p w:rsidR="008C16DA" w:rsidRPr="008C16DA" w:rsidRDefault="008C16DA" w:rsidP="008C16DA">
      <w:pPr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ВИЗАНТИЯ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и императрица Феодора.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со свитой.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Императрица Феодора со свитой.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живописные сюжеты.</w:t>
      </w:r>
    </w:p>
    <w:p w:rsidR="008C16DA" w:rsidRPr="008C16DA" w:rsidRDefault="008C16DA" w:rsidP="008C16DA">
      <w:pPr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  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Рыцарь и Прекрасная Дама  времен крестовых походов.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бургундского двора.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Прекрасная Дама, «адские окна» и еще кое-что о женском платье.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Горожанки и служанки 15 века.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– варварская мода, но и не только.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Готика: голова и ноги!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5: Костюм эпохи Возрождения  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презентация (3-7 минут):</w:t>
      </w:r>
    </w:p>
    <w:p w:rsidR="008C16DA" w:rsidRPr="008C16DA" w:rsidRDefault="008C16DA" w:rsidP="008C16DA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РЕНЕССАНС  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итальянское Возрождение – мода  пылких юношей.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Возрождение  Италии – мода зрелых мужей.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античности спрятанные в складках костюма Высокого Возрождения.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на улицах Венеции 16 века.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Лукреция Борджиа – традиции и новации в моде.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Прекрасные женские лики с Древнего Египта до Высокого Возрождения. (прически, украшения, головные уборы)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Елизавета 1 и Лукреция Борджиа – королева Англии и королева красоты. Похожи ли их платья?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6: Западноевропейский костюм           XVII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презентация (3-7 минут):</w:t>
      </w:r>
    </w:p>
    <w:p w:rsidR="008C16DA" w:rsidRPr="008C16DA" w:rsidRDefault="008C16DA" w:rsidP="008C16DA">
      <w:pPr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ИСПАНСКИЙ МАНЬЕРИЗМ   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испании на полотнах Тициана.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его четвертая жена Анна (испанские монархи)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«Испанский воротник», «испанский плащ», «испанский сапог» и испанский дух. (мужская мода испанского маньеризма)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Платье испанки – ее моральный кодекс (Испания 16 век)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военных действий: германский ландскнехт на военном карнавале.</w:t>
      </w:r>
    </w:p>
    <w:p w:rsidR="008C16DA" w:rsidRPr="008C16DA" w:rsidRDefault="008C16DA" w:rsidP="008C16DA">
      <w:pPr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30-ЛЕТНЯЯ ВОЙНА   (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середина)</w:t>
      </w:r>
    </w:p>
    <w:p w:rsidR="008C16DA" w:rsidRPr="008C16DA" w:rsidRDefault="008C16DA" w:rsidP="003E392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 Пауль Рубенс – голландские черты моды Ренессанса.</w:t>
      </w:r>
    </w:p>
    <w:p w:rsidR="008C16DA" w:rsidRPr="008C16DA" w:rsidRDefault="008C16DA" w:rsidP="003E392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мушкетеров и их дам.</w:t>
      </w:r>
    </w:p>
    <w:p w:rsidR="008C16DA" w:rsidRPr="008C16DA" w:rsidRDefault="008C16DA" w:rsidP="008C16DA">
      <w:pPr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 (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начало)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Людовик 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король-солнце – законодатель моды в Европе.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одевались фаворитки Людовика 14  -  короля-солнце?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 – помпезность и напыщенность, рококо – интимность и изящество (сравнительный анализ).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«Штаны рейнского графа» - писк моды барокко  (мужская придворная мода середины 17 века).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7: Западноевропейс кий костюм           XVIII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Межсессионный рубежный  контроль – миниконференция. 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Вопросы: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Интимный салон рококо – вершина аристократического изыска (женская и мужская мода  18 века.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Парижские уличные типы 18 века.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Дамские головки позднего рококо.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Мужская мода в «эпоху кос» (позднее рококо).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РЕВОЛЮЦИЯ И ДИРЕКТОРИЯ  (1790 – 1800)</w:t>
      </w:r>
    </w:p>
    <w:p w:rsidR="008C16DA" w:rsidRPr="008C16DA" w:rsidRDefault="008C16DA" w:rsidP="003E392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и героини фр. Революции – протест против аристократической моды.</w:t>
      </w:r>
    </w:p>
    <w:p w:rsidR="008C16DA" w:rsidRPr="008C16DA" w:rsidRDefault="008C16DA" w:rsidP="003E392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«Удивительная» и «невероятный» - антиреволюционный костюм аристократии.</w:t>
      </w:r>
    </w:p>
    <w:p w:rsidR="008C16DA" w:rsidRPr="008C16DA" w:rsidRDefault="008C16DA" w:rsidP="003E392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Античные черты в костюме эпохи Ренессанс и фр. Революции.</w:t>
      </w:r>
    </w:p>
    <w:p w:rsidR="008C16DA" w:rsidRPr="008C16DA" w:rsidRDefault="008C16DA" w:rsidP="008C16DA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C16DA" w:rsidRPr="008C16DA" w:rsidTr="008C16DA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Оценки</w:t>
            </w:r>
          </w:p>
        </w:tc>
      </w:tr>
      <w:tr w:rsidR="008C16DA" w:rsidRPr="008C16DA" w:rsidTr="008C16DA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Межсессионный рубежный  контроль – (миниконференция): </w:t>
            </w:r>
          </w:p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Оценка: 5-отл., 4-хор. 3- уд., 2- неуд.</w:t>
            </w:r>
          </w:p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</w:t>
            </w:r>
          </w:p>
        </w:tc>
      </w:tr>
      <w:tr w:rsidR="008C16DA" w:rsidRPr="008C16DA" w:rsidTr="008C16DA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умение устанавливать конструктивные контакты в процессе межкультурного</w:t>
            </w:r>
          </w:p>
          <w:p w:rsidR="008C16DA" w:rsidRPr="008C16DA" w:rsidRDefault="008C16DA" w:rsidP="008C1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</w:t>
            </w:r>
          </w:p>
        </w:tc>
      </w:tr>
      <w:tr w:rsidR="008C16DA" w:rsidRPr="008C16DA" w:rsidTr="008C16DA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</w:t>
            </w:r>
          </w:p>
        </w:tc>
      </w:tr>
    </w:tbl>
    <w:p w:rsid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Текущий контроль – презентация (3-7 минут):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ИСПАНСКИЙ МАНЬЕРИЗМ     (XVI – XVII)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1.Мода испании на полотнах Тициана.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2.Филипп II  и его четвертая жена Анна (испанские монархи)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3.«Испанский воротник», «испанский плащ», «испанский сапог» и испанский дух. (мужская мода испанского маньеризма)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4.Платье испанки – ее моральный кодекс (Испания 16 век)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5.Театр военных действий: германский ландскнехт на военном карнавале.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30-ЛЕТНЯЯ ВОЙНА   ( XVII середина)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1.Петер Пауль Рубенс – голландские черты моды Ренессанса.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2.Мода мушкетеров и их дам.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БАРОККО ( XVII – XVIII  начало)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1.Людовик  XIV – король-солнце – законодатель моды в Европе.</w:t>
      </w:r>
    </w:p>
    <w:p w:rsidR="00FA6E41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2.Как одевались фаворитки Людовика 14  -  короля-солнце?</w:t>
      </w:r>
    </w:p>
    <w:p w:rsid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FA6E41">
        <w:rPr>
          <w:rFonts w:ascii="Times New Roman" w:eastAsia="Calibri" w:hAnsi="Times New Roman" w:cs="Times New Roman"/>
          <w:szCs w:val="20"/>
        </w:rPr>
        <w:t>3.Барокко – помпезность и напыщенность, рококо – интимность и изящество (сравнительный анализ).</w:t>
      </w:r>
    </w:p>
    <w:p w:rsidR="008C16DA" w:rsidRPr="00FA6E41" w:rsidRDefault="00FA6E41" w:rsidP="00FA6E41">
      <w:pPr>
        <w:shd w:val="clear" w:color="auto" w:fill="FFFFFF"/>
        <w:spacing w:line="192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6E41">
        <w:rPr>
          <w:rFonts w:ascii="Times New Roman" w:eastAsia="Calibri" w:hAnsi="Times New Roman" w:cs="Times New Roman"/>
          <w:szCs w:val="20"/>
        </w:rPr>
        <w:t>4.«Штаны рейнского графа» - писк моды барокко  (мужская придворная мода середины 17 века).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8: Западноевропейский костюм           XIX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практическое задание: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эскизов костюмов для отрывка драматургического произведения (метафорического содержания).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 :Западноевропейс кий костюм           XX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Текущий контроль – практическое задание: устный опрос преподавателя </w:t>
      </w:r>
    </w:p>
    <w:p w:rsidR="008C16DA" w:rsidRPr="008C16DA" w:rsidRDefault="008C16DA" w:rsidP="008C16DA">
      <w:pPr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И РЕСТАВРАЦИЯ (1804-1815)</w:t>
      </w:r>
    </w:p>
    <w:p w:rsidR="008C16DA" w:rsidRPr="008C16DA" w:rsidRDefault="008C16DA" w:rsidP="003E392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 шемиз.</w:t>
      </w:r>
    </w:p>
    <w:p w:rsidR="008C16DA" w:rsidRPr="008C16DA" w:rsidRDefault="008C16DA" w:rsidP="003E392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Чепчики и шляпки стиля ампир.</w:t>
      </w:r>
    </w:p>
    <w:p w:rsidR="008C16DA" w:rsidRPr="008C16DA" w:rsidRDefault="008C16DA" w:rsidP="003E392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Парижский денди времен реставрации монархии.</w:t>
      </w:r>
    </w:p>
    <w:p w:rsidR="008C16DA" w:rsidRPr="008C16DA" w:rsidRDefault="008C16DA" w:rsidP="008C16DA">
      <w:pPr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 И ВТОРОЕ РОКОКО  (1820 – 1870)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и кринолин эпохи романтизма.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Турнюр – новое слово в моде романтизма.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 19 века – конец романтизма. (женское платье)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во-первых, фрак во-вторых… (фрак от начала до конца 19 века)</w:t>
      </w:r>
    </w:p>
    <w:p w:rsidR="008C16DA" w:rsidRPr="008C16DA" w:rsidRDefault="008C16DA" w:rsidP="008C16DA">
      <w:pPr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</w:t>
      </w:r>
    </w:p>
    <w:p w:rsidR="008C16DA" w:rsidRPr="008C16DA" w:rsidRDefault="008C16DA" w:rsidP="003E39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стиля «модерн» в женском платье.</w:t>
      </w:r>
    </w:p>
    <w:p w:rsidR="008C16DA" w:rsidRPr="008C16DA" w:rsidRDefault="008C16DA" w:rsidP="003E39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Эмансипе в стиле модерн.</w:t>
      </w:r>
    </w:p>
    <w:p w:rsidR="008C16DA" w:rsidRPr="008C16DA" w:rsidRDefault="008C16DA" w:rsidP="003E39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принес мужскому костюму стиль модерн?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ПРОМЕЖУТОЧНАЯ АТТЕСТАЦИЯIV СЕМЕСТРА –ЗАЧЕТ С ОЦЕНКОЙ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A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групповой форме, в учебной аудитории. Включает коллоквиум и практическую часть.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Костюм как композиция.  Элементы этой композиции. Архитектоническая природа  этой композиции.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костюма.  Костюм как искусство.  Архитектоническая природа  данного искусства.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10.Жанры и стили изобразительного искусства 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13.Этапы  создания  образа персонажа  с помощью костюма.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мода : Готика.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мода : Ренессанс. 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Историческая мода :Испанский маньеризм.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Историческая мода :Барокко.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Историческая мода :Рококо.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19. Историческая мода :Ампир.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20.Историческая мода :Модерн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задача: Представить в виде эскиза  замысел костюма вашего персонажа (2- 3 костюма )по отрывку пьесы, в которой вы участвуете.</w:t>
      </w: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16DA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8C16DA" w:rsidRPr="008C16DA" w:rsidRDefault="008C16DA" w:rsidP="008C16DA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C16DA">
        <w:rPr>
          <w:rFonts w:ascii="Times New Roman" w:eastAsia="Calibri" w:hAnsi="Times New Roman" w:cs="Times New Roman"/>
          <w:b/>
          <w:bCs/>
          <w:sz w:val="20"/>
          <w:szCs w:val="20"/>
        </w:rPr>
        <w:t>Пармон, Ф. М.</w:t>
      </w:r>
      <w:r w:rsidRPr="008C16DA">
        <w:rPr>
          <w:rFonts w:ascii="Times New Roman" w:eastAsia="Calibri" w:hAnsi="Times New Roman" w:cs="Times New Roman"/>
          <w:sz w:val="20"/>
          <w:szCs w:val="20"/>
        </w:rPr>
        <w:t>Рисунок и графика костюма : учебник / Ф. М. Пармон, Т. П. Кондратенко. - стер. - М.: Архитектура-С, 2005. - 207, [1] с.</w:t>
      </w:r>
    </w:p>
    <w:p w:rsidR="008C16DA" w:rsidRPr="008C16DA" w:rsidRDefault="008C16DA" w:rsidP="008C16DA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C16DA">
        <w:rPr>
          <w:rFonts w:ascii="Times New Roman" w:eastAsia="Calibri" w:hAnsi="Times New Roman" w:cs="Times New Roman"/>
          <w:b/>
          <w:bCs/>
          <w:sz w:val="20"/>
          <w:szCs w:val="20"/>
        </w:rPr>
        <w:t>Цветкова, Н. Н.</w:t>
      </w:r>
      <w:r w:rsidRPr="008C16DA">
        <w:rPr>
          <w:rFonts w:ascii="Times New Roman" w:eastAsia="Calibri" w:hAnsi="Times New Roman" w:cs="Times New Roman"/>
          <w:sz w:val="20"/>
          <w:szCs w:val="20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8C16DA" w:rsidRPr="008C16DA" w:rsidRDefault="008C16DA" w:rsidP="008C16DA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16DA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8C16DA" w:rsidRPr="008C16DA" w:rsidRDefault="008C16DA" w:rsidP="008C16DA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C16DA">
        <w:rPr>
          <w:rFonts w:ascii="Times New Roman" w:eastAsia="Calibri" w:hAnsi="Times New Roman" w:cs="Times New Roman"/>
          <w:b/>
          <w:bCs/>
          <w:sz w:val="20"/>
          <w:szCs w:val="20"/>
        </w:rPr>
        <w:t>Кирсанова, Р. М.</w:t>
      </w:r>
      <w:r w:rsidRPr="008C16DA">
        <w:rPr>
          <w:rFonts w:ascii="Times New Roman" w:eastAsia="Calibri" w:hAnsi="Times New Roman" w:cs="Times New Roman"/>
          <w:sz w:val="20"/>
          <w:szCs w:val="20"/>
        </w:rPr>
        <w:t xml:space="preserve">Русский костюм и быт ХVIII-ХIХ веков / Р. М. Кирсанова. - М. : СЛОВО/SLOVO, 2002. - 219, [1] с. </w:t>
      </w:r>
    </w:p>
    <w:p w:rsidR="008C16DA" w:rsidRPr="008C16DA" w:rsidRDefault="008C16DA" w:rsidP="008C16D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-2"/>
          <w:sz w:val="20"/>
          <w:szCs w:val="20"/>
          <w:lang w:eastAsia="ru-RU"/>
        </w:rPr>
      </w:pPr>
    </w:p>
    <w:p w:rsidR="008C16DA" w:rsidRPr="008C16DA" w:rsidRDefault="008C16DA" w:rsidP="008C16DA">
      <w:pPr>
        <w:widowControl w:val="0"/>
        <w:snapToGrid w:val="0"/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C16D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67975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C16DA" w:rsidRPr="008C16DA" w:rsidRDefault="008C16DA" w:rsidP="008C16DA">
      <w:pPr>
        <w:widowControl w:val="0"/>
        <w:snapToGrid w:val="0"/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285482412"/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67975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80802" w:rsidRPr="00780802" w:rsidTr="001637E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802" w:rsidRPr="00780802" w:rsidRDefault="00780802" w:rsidP="007808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802" w:rsidRPr="00780802" w:rsidRDefault="00780802" w:rsidP="007808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0802" w:rsidRPr="00780802" w:rsidTr="001637E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 </w:t>
            </w:r>
          </w:p>
        </w:tc>
      </w:tr>
      <w:tr w:rsidR="00780802" w:rsidRPr="00780802" w:rsidTr="001637E0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DVD; - демонстрационный планшет с набором блокнотов и фломастеров, - CD-диски  по тематике «история костюма»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80802" w:rsidRPr="00780802" w:rsidTr="001637E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сканер,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780802" w:rsidRPr="00780802" w:rsidTr="001637E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802">
        <w:rPr>
          <w:rFonts w:ascii="Times New Roman" w:eastAsia="Times New Roman" w:hAnsi="Times New Roman" w:cs="Times New Roman"/>
          <w:sz w:val="24"/>
          <w:szCs w:val="24"/>
        </w:rPr>
        <w:t>доцент Т.И.Гальперина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59" w:rsidRDefault="00BE6959">
      <w:pPr>
        <w:spacing w:after="0" w:line="240" w:lineRule="auto"/>
      </w:pPr>
      <w:r>
        <w:separator/>
      </w:r>
    </w:p>
  </w:endnote>
  <w:endnote w:type="continuationSeparator" w:id="0">
    <w:p w:rsidR="00BE6959" w:rsidRDefault="00BE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59" w:rsidRDefault="00BE6959">
      <w:pPr>
        <w:spacing w:after="0" w:line="240" w:lineRule="auto"/>
      </w:pPr>
      <w:r>
        <w:separator/>
      </w:r>
    </w:p>
  </w:footnote>
  <w:footnote w:type="continuationSeparator" w:id="0">
    <w:p w:rsidR="00BE6959" w:rsidRDefault="00BE6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0"/>
  </w:num>
  <w:num w:numId="19">
    <w:abstractNumId w:val="2"/>
  </w:num>
  <w:num w:numId="20">
    <w:abstractNumId w:val="11"/>
  </w:num>
  <w:num w:numId="21">
    <w:abstractNumId w:val="15"/>
  </w:num>
  <w:num w:numId="22">
    <w:abstractNumId w:val="7"/>
  </w:num>
  <w:num w:numId="23">
    <w:abstractNumId w:val="25"/>
  </w:num>
  <w:num w:numId="24">
    <w:abstractNumId w:val="24"/>
  </w:num>
  <w:num w:numId="25">
    <w:abstractNumId w:val="5"/>
  </w:num>
  <w:num w:numId="26">
    <w:abstractNumId w:val="3"/>
  </w:num>
  <w:num w:numId="27">
    <w:abstractNumId w:val="14"/>
  </w:num>
  <w:num w:numId="28">
    <w:abstractNumId w:val="30"/>
  </w:num>
  <w:num w:numId="29">
    <w:abstractNumId w:val="18"/>
  </w:num>
  <w:num w:numId="30">
    <w:abstractNumId w:val="33"/>
  </w:num>
  <w:num w:numId="31">
    <w:abstractNumId w:val="32"/>
  </w:num>
  <w:num w:numId="32">
    <w:abstractNumId w:val="6"/>
  </w:num>
  <w:num w:numId="33">
    <w:abstractNumId w:val="1"/>
  </w:num>
  <w:num w:numId="34">
    <w:abstractNumId w:val="10"/>
  </w:num>
  <w:num w:numId="35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37E0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E3925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75D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3E75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23591"/>
    <w:rsid w:val="00824CDC"/>
    <w:rsid w:val="00845206"/>
    <w:rsid w:val="00852789"/>
    <w:rsid w:val="00867975"/>
    <w:rsid w:val="008876E3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39BF"/>
    <w:rsid w:val="00BB74BC"/>
    <w:rsid w:val="00BC7714"/>
    <w:rsid w:val="00BD0283"/>
    <w:rsid w:val="00BE6959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17F6C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A6E41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59F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06B5D95-8CB7-42C8-AB06-BC9F1B311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5544</Words>
  <Characters>31601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2021-12-28T11:32:00Z</cp:lastPrinted>
  <dcterms:created xsi:type="dcterms:W3CDTF">2022-07-07T06:32:00Z</dcterms:created>
  <dcterms:modified xsi:type="dcterms:W3CDTF">2022-09-28T14:46:00Z</dcterms:modified>
</cp:coreProperties>
</file>